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2C90D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  <w:b/>
          <w:bCs/>
        </w:rPr>
        <w:t>TERMA &amp; SYARAT PENGGUNAAN APLIKASI RECYCLE N CASH</w:t>
      </w:r>
    </w:p>
    <w:p w14:paraId="2401A081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PENERIMAAN TERMA &amp; SYARAT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1.1 Dengan menggunakan aplikasi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>, anda bersetuju untuk mematuhi semua terma dan syarat yang dinyatakan di sini serta mana-mana syarat tambahan yang akan dinyatakan dalam aplikasi ini dari semasa ke semasa.</w:t>
      </w:r>
    </w:p>
    <w:p w14:paraId="4A018D8A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2. PENDAFTARAN AKAUN DAN MAKLUMAT PERIBADI PENGGUNA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2.1 Pengguna dikehendaki mendaftar akaun untuk tujuan pembayaran dalam talian dengan maklumat yang tepat dan lengkap.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2.2 Anda bertanggungjawab atas keselamatan maklumat peribadi dan akaun anda</w:t>
      </w:r>
      <w:r>
        <w:rPr>
          <w:rFonts w:hint="default" w:ascii="Calibri" w:hAnsi="Calibri" w:cs="Calibri"/>
          <w:lang w:val="en-MY"/>
        </w:rPr>
        <w:t>,</w:t>
      </w:r>
      <w:r>
        <w:rPr>
          <w:rFonts w:hint="default" w:ascii="Calibri" w:hAnsi="Calibri" w:cs="Calibri"/>
        </w:rPr>
        <w:t xml:space="preserve"> </w:t>
      </w:r>
      <w:r>
        <w:rPr>
          <w:rStyle w:val="7"/>
          <w:rFonts w:hint="default" w:ascii="Calibri" w:hAnsi="Calibri" w:cs="Calibri"/>
        </w:rPr>
        <w:t>JANGAN</w:t>
      </w:r>
      <w:r>
        <w:rPr>
          <w:rFonts w:hint="default" w:ascii="Calibri" w:hAnsi="Calibri" w:cs="Calibri"/>
        </w:rPr>
        <w:t xml:space="preserve"> berkongsi maklumat log masuk dengan pihak lain.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2.3 Pihak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berhak untuk menggantung atau membatalkan akaun sekiranya terdapat pelanggaran terhadap terma ini.</w:t>
      </w:r>
    </w:p>
    <w:p w14:paraId="6A44529E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3. PENGGUNAAN APLIKASI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3.1 Aplikasi ini hanya boleh digunakan untuk transaksi kitar semula yang sah dan mematuhi undang-undang Malaysia.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3.2 Sebarang penyalahgunaan, termasuk penipuan atau pencucian wang, boleh mengakibatkan akaun anda disekat serta dikenakan tindakan undang-undang.</w:t>
      </w:r>
    </w:p>
    <w:p w14:paraId="24CF893A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4. TRANSAKSI, HARGA, DAN PEMBAYARAN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4.1 Harga bahan kitar semula adalah tertakluk kepada kadar pasaran semasa dan boleh berubah tanpa notis.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4.2 Pembayaran akan dikreditkan ke dalam akaun pengguna selepas transaksi berjaya.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4.3 Semua transaksi adalah muktamad dan tidak boleh dikembalikan.</w:t>
      </w:r>
    </w:p>
    <w:p w14:paraId="04E60953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5. PENGGUNAAN MAKLUMAT PERIBADI UNTUK INSURANS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5.1 Dengan memilih untuk membeli insurans melalui aplikasi ini, anda bersetuju bahawa nombor kad pengenalan (IC) anda akan digunakan bagi tujuan pendaftaran dan pengesahan.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5.2 Maklumat ini akan dikendalikan mengikut dasar privasi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dan tidak akan didedahkan kepada pihak ketiga tanpa kebenaran anda.</w:t>
      </w:r>
    </w:p>
    <w:p w14:paraId="06EA6B12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6. POLISI INSURANS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6.1 Amaun insurans akan dikreditkan ke dalam pelan insurans pengguna.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6.2 Setelah mencapai RM12.80, perlindungan insurans akan diaktifkan selama satu tahun.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6.3 Pengguna boleh memperbaharui perlindungan insurans selepas tempoh setahun dengan memilih semula pilihan insurans dalam aplikasi.</w:t>
      </w:r>
    </w:p>
    <w:p w14:paraId="4E33EBAC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  <w:lang w:val="en-MY"/>
        </w:rPr>
      </w:pPr>
      <w:bookmarkStart w:id="0" w:name="_GoBack"/>
      <w:bookmarkEnd w:id="0"/>
    </w:p>
    <w:p w14:paraId="49085358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7. POLISI DERMA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7.1 Semua derma yang dibuat melalui aplikasi ini akan disalurkan kepada persatuan yang diluluskan dan tidak boleh dikembalikan.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7.2 Memilih pilihan derma tidak akan menjejaskan kebolehan pengguna untuk memilih pilihan lain di masa hadapan.</w:t>
      </w:r>
    </w:p>
    <w:p w14:paraId="7064F7F3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8. KESELAMATAN DAN PRIVASI DATA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8.1 Semua data peribadi pengguna akan dikendalikan mengikut </w:t>
      </w:r>
      <w:r>
        <w:rPr>
          <w:rStyle w:val="7"/>
          <w:rFonts w:hint="default" w:ascii="Calibri" w:hAnsi="Calibri" w:cs="Calibri"/>
        </w:rPr>
        <w:t>Akta Perlindungan Data Peribadi 2010 (PDPA)</w:t>
      </w:r>
      <w:r>
        <w:rPr>
          <w:rFonts w:hint="default" w:ascii="Calibri" w:hAnsi="Calibri" w:cs="Calibri"/>
        </w:rPr>
        <w:t>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8.2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tidak akan menjual, menyewa, atau berkongsi maklumat peribadi pengguna kepada mana-mana pihak ketiga tanpa kebenaran kecuali jika diperlukan oleh undang-undang.</w:t>
      </w:r>
    </w:p>
    <w:p w14:paraId="1B77CCCA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9. PENYALAHGUNAAN DAN PENIPUAN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9.1 Sebarang percubaan untuk menyalahgunakan aplikasi ini, termasuk pemalsuan maklumat, pencucian wang, atau penipuan transaksi, boleh mengakibatkan tindakan undang-undang serta sekatan akaun.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9.2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berhak untuk menyekat atau membatalkan akaun pengguna yang terlibat dalam sebarang aktiviti yang mencurigakan.</w:t>
      </w:r>
    </w:p>
    <w:p w14:paraId="04E838F9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10. PENAMATAN AKAUN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10.1 Pengguna boleh menamatkan akaun mereka pada bila-bila masa melalui tetapan dalam aplikasi.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10.2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berhak untuk menamatkan akaun jika terdapat pelanggaran terhadap mana-mana terma yang dinyatakan di sini.</w:t>
      </w:r>
    </w:p>
    <w:p w14:paraId="42910A95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11. TANGGUNGJAWAB PENGGUNA TERHADAP KEMALANGAN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11.1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tidak akan bertanggungjawab ke atas sebarang kecederaan, kehilangan, atau kerosakan yang berlaku kepada pengguna semasa menggunakan aplikasi atau semasa menjalankan aktiviti kitar semula di stesen-stesen.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11.2 Pengguna bertanggungjawab sepenuhnya terhadap keselamatan diri mereka semasa menggunakan </w:t>
      </w:r>
      <w:r>
        <w:rPr>
          <w:rStyle w:val="7"/>
          <w:rFonts w:hint="default" w:ascii="Calibri" w:hAnsi="Calibri" w:cs="Calibri"/>
        </w:rPr>
        <w:t>stesen (SUCO/SDTRC)</w:t>
      </w:r>
      <w:r>
        <w:rPr>
          <w:rFonts w:hint="default" w:ascii="Calibri" w:hAnsi="Calibri" w:cs="Calibri"/>
        </w:rPr>
        <w:t>.</w:t>
      </w:r>
    </w:p>
    <w:p w14:paraId="1A9E69AF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12. PERUBAHAN TERMA &amp; SYARAT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12.1 </w:t>
      </w:r>
      <w:r>
        <w:rPr>
          <w:rStyle w:val="7"/>
          <w:rFonts w:hint="default" w:ascii="Calibri" w:hAnsi="Calibri" w:cs="Calibri"/>
        </w:rPr>
        <w:t>Recycle N Cash</w:t>
      </w:r>
      <w:r>
        <w:rPr>
          <w:rFonts w:hint="default" w:ascii="Calibri" w:hAnsi="Calibri" w:cs="Calibri"/>
        </w:rPr>
        <w:t xml:space="preserve"> berhak untuk mengubah, menambah, atau meminda terma ini pada bila-bila masa tanpa sebarang notis.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>12.2 Pengguna digalakkan untuk menyemak perubahan terma ini dari semasa ke semasa.</w:t>
      </w:r>
    </w:p>
    <w:p w14:paraId="75A340A4">
      <w:pPr>
        <w:pStyle w:val="6"/>
        <w:keepNext w:val="0"/>
        <w:keepLines w:val="0"/>
        <w:widowControl/>
        <w:suppressLineNumbers w:val="0"/>
        <w:rPr>
          <w:rFonts w:hint="default" w:ascii="Calibri" w:hAnsi="Calibri" w:cs="Calibri"/>
        </w:rPr>
      </w:pPr>
      <w:r>
        <w:rPr>
          <w:rStyle w:val="7"/>
          <w:rFonts w:hint="default" w:ascii="Calibri" w:hAnsi="Calibri" w:cs="Calibri"/>
        </w:rPr>
        <w:t>13. HUBUNGI KAMI</w:t>
      </w:r>
      <w:r>
        <w:rPr>
          <w:rFonts w:hint="default" w:ascii="Calibri" w:hAnsi="Calibri" w:cs="Calibri"/>
        </w:rPr>
        <w:br w:type="textWrapping"/>
      </w:r>
      <w:r>
        <w:rPr>
          <w:rFonts w:hint="default" w:ascii="Calibri" w:hAnsi="Calibri" w:cs="Calibri"/>
        </w:rPr>
        <w:t xml:space="preserve">13.1 Jika anda mempunyai sebarang pertanyaan, sila hubungi kami melalui e-mel di </w:t>
      </w:r>
      <w:r>
        <w:rPr>
          <w:rStyle w:val="7"/>
          <w:rFonts w:hint="default" w:ascii="Calibri" w:hAnsi="Calibri" w:cs="Calibri"/>
        </w:rPr>
        <w:t>info@grnind.my</w:t>
      </w:r>
      <w:r>
        <w:rPr>
          <w:rFonts w:hint="default" w:ascii="Calibri" w:hAnsi="Calibri" w:cs="Calibri"/>
        </w:rPr>
        <w:t xml:space="preserve"> atau nombor telefon di </w:t>
      </w:r>
      <w:r>
        <w:rPr>
          <w:rStyle w:val="7"/>
          <w:rFonts w:hint="default" w:ascii="Calibri" w:hAnsi="Calibri" w:cs="Calibri"/>
        </w:rPr>
        <w:t>+6011-1782 8576</w:t>
      </w:r>
      <w:r>
        <w:rPr>
          <w:rFonts w:hint="default" w:ascii="Calibri" w:hAnsi="Calibri" w:cs="Calibri"/>
        </w:rPr>
        <w:t>.</w:t>
      </w:r>
    </w:p>
    <w:p w14:paraId="11A46EC7">
      <w:pPr>
        <w:rPr>
          <w:rFonts w:hint="default" w:ascii="Calibri" w:hAnsi="Calibri" w:cs="Calibri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6E4542"/>
    <w:multiLevelType w:val="singleLevel"/>
    <w:tmpl w:val="066E454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5022D"/>
    <w:rsid w:val="4C05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7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263</TotalTime>
  <ScaleCrop>false</ScaleCrop>
  <LinksUpToDate>false</LinksUpToDate>
  <CharactersWithSpaces>0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2025-02-13T04:31:00Z</dcterms:created>
  <dc:creator>Nor safiyah</dc:creator>
  <cp:lastModifiedBy>Nor safiyah</cp:lastModifiedBy>
  <cp:lastPrinted>2025-02-13T04:47:31Z</cp:lastPrinted>
  <dcterms:modified xsi:type="dcterms:W3CDTF">2025-02-13T08:56:18Z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8353EA5D4E724BA68C371F0527C4F88D_11</vt:lpwstr>
  </property>
</Properties>
</file>